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K-2026-1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HKS-Arbeiten - Umbau Rathaus II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Heizungs-, Sanitär- und Klima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